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931"/>
        </w:tabs>
        <w:spacing w:before="0" w:after="0" w:line="802" w:lineRule="exact"/>
        <w:ind w:left="67" w:right="0" w:firstLine="0"/>
      </w:pPr>
      <w:r/>
      <w:r>
        <w:rPr lang="en-US" sz="72" baseline="0" dirty="0">
          <w:jc w:val="left"/>
          <w:rFonts w:ascii="Arial" w:hAnsi="Arial" w:cs="Arial"/>
          <w:color w:val="000000"/>
          <w:sz w:val="72"/>
          <w:szCs w:val="72"/>
        </w:rPr>
        <w:t>Place Plans 	</w:t>
      </w:r>
      <w:r>
        <w:rPr lang="en-US" sz="72" baseline="0" dirty="0">
          <w:jc w:val="left"/>
          <w:rFonts w:ascii="Arial" w:hAnsi="Arial" w:cs="Arial"/>
          <w:color w:val="000000"/>
          <w:sz w:val="72"/>
          <w:szCs w:val="7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355" w:lineRule="exact"/>
        <w:ind w:left="67" w:right="0" w:firstLine="0"/>
      </w:pPr>
      <w:r/>
      <w:r>
        <w:rPr lang="en-US" sz="31" baseline="0" dirty="0">
          <w:jc w:val="left"/>
          <w:rFonts w:ascii="Arial" w:hAnsi="Arial" w:cs="Arial"/>
          <w:color w:val="000000"/>
          <w:sz w:val="31"/>
          <w:szCs w:val="31"/>
        </w:rPr>
        <w:t>Autumn 24  </w:t>
      </w: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46" w:lineRule="exact"/>
        <w:ind w:left="67" w:right="0" w:firstLine="0"/>
      </w:pPr>
      <w:r/>
      <w:r>
        <w:rPr lang="en-US" sz="40" baseline="0" dirty="0">
          <w:jc w:val="left"/>
          <w:rFonts w:ascii="Arial" w:hAnsi="Arial" w:cs="Arial"/>
          <w:color w:val="000000"/>
          <w:sz w:val="40"/>
          <w:szCs w:val="40"/>
        </w:rPr>
        <w:t>What</w:t>
      </w:r>
      <w:r>
        <w:rPr lang="en-US" sz="40" baseline="0" dirty="0">
          <w:jc w:val="left"/>
          <w:rFonts w:ascii="Arial" w:hAnsi="Arial" w:cs="Arial"/>
          <w:color w:val="000000"/>
          <w:spacing w:val="-3"/>
          <w:sz w:val="40"/>
          <w:szCs w:val="40"/>
        </w:rPr>
        <w:t> </w:t>
      </w:r>
      <w:r>
        <w:rPr lang="en-US" sz="40" baseline="0" dirty="0">
          <w:jc w:val="left"/>
          <w:rFonts w:ascii="Arial" w:hAnsi="Arial" w:cs="Arial"/>
          <w:color w:val="000000"/>
          <w:sz w:val="40"/>
          <w:szCs w:val="40"/>
        </w:rPr>
        <w:t>is a Pl</w:t>
      </w:r>
      <w:r>
        <w:rPr lang="en-US" sz="40" baseline="0" dirty="0">
          <w:jc w:val="left"/>
          <w:rFonts w:ascii="Arial" w:hAnsi="Arial" w:cs="Arial"/>
          <w:color w:val="000000"/>
          <w:spacing w:val="-3"/>
          <w:sz w:val="40"/>
          <w:szCs w:val="40"/>
        </w:rPr>
        <w:t>a</w:t>
      </w:r>
      <w:r>
        <w:rPr lang="en-US" sz="40" baseline="0" dirty="0">
          <w:jc w:val="left"/>
          <w:rFonts w:ascii="Arial" w:hAnsi="Arial" w:cs="Arial"/>
          <w:color w:val="000000"/>
          <w:sz w:val="40"/>
          <w:szCs w:val="40"/>
        </w:rPr>
        <w:t>ce </w:t>
      </w:r>
      <w:r>
        <w:rPr lang="en-US" sz="40" baseline="0" dirty="0">
          <w:jc w:val="left"/>
          <w:rFonts w:ascii="Arial" w:hAnsi="Arial" w:cs="Arial"/>
          <w:color w:val="000000"/>
          <w:spacing w:val="-3"/>
          <w:sz w:val="40"/>
          <w:szCs w:val="40"/>
        </w:rPr>
        <w:t>P</w:t>
      </w:r>
      <w:r>
        <w:rPr lang="en-US" sz="40" baseline="0" dirty="0">
          <w:jc w:val="left"/>
          <w:rFonts w:ascii="Arial" w:hAnsi="Arial" w:cs="Arial"/>
          <w:color w:val="000000"/>
          <w:sz w:val="40"/>
          <w:szCs w:val="40"/>
        </w:rPr>
        <w:t>lan?  </w:t>
      </w:r>
      <w:r/>
    </w:p>
    <w:p>
      <w:pPr>
        <w:rPr>
          <w:rFonts w:ascii="Times New Roman" w:hAnsi="Times New Roman" w:cs="Times New Roman"/>
          <w:color w:val="010302"/>
        </w:rPr>
        <w:spacing w:before="179" w:after="0" w:line="272" w:lineRule="exact"/>
        <w:ind w:left="67" w:right="4835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-1910319</wp:posOffset>
            </wp:positionV>
            <wp:extent cx="7558785" cy="10678159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8785" cy="10678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5124450</wp:posOffset>
            </wp:positionH>
            <wp:positionV relativeFrom="line">
              <wp:posOffset>-184261</wp:posOffset>
            </wp:positionV>
            <wp:extent cx="1904873" cy="230568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4873" cy="230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Place Plans are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to addres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land us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and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elopment issues 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concern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at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local, 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mmunit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el, as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ell as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achie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local aspirations.   </w:t>
      </w:r>
      <w:r/>
    </w:p>
    <w:p>
      <w:pPr>
        <w:rPr>
          <w:rFonts w:ascii="Times New Roman" w:hAnsi="Times New Roman" w:cs="Times New Roman"/>
          <w:color w:val="010302"/>
        </w:rPr>
        <w:spacing w:before="159" w:after="0" w:line="272" w:lineRule="exact"/>
        <w:ind w:left="67" w:right="4835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Place Plans add local le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 detail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Local De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elopment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Plans and ca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be ado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 b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the L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cal Auth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as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Supplementary Planning Guidanc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(SPG).   </w:t>
      </w:r>
      <w:r/>
    </w:p>
    <w:p>
      <w:pPr>
        <w:rPr>
          <w:rFonts w:ascii="Times New Roman" w:hAnsi="Times New Roman" w:cs="Times New Roman"/>
          <w:color w:val="010302"/>
        </w:rPr>
        <w:spacing w:before="157" w:after="0" w:line="273" w:lineRule="exact"/>
        <w:ind w:left="67" w:right="4835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rder f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Place Plan to bec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me S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G,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mmunit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prepari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the Plac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Plan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ill need to 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sur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it 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prepare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with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input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Loc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 Authorit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 It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ill also need 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67" w:right="4835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stro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idence base 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 a goo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 of 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br w:type="textWrapping" w:clear="all"/>
      </w:r>
      <w:r>
        <w:drawing>
          <wp:anchor simplePos="0" relativeHeight="251658293" behindDoc="0" locked="0" layoutInCell="1" allowOverlap="1">
            <wp:simplePos x="0" y="0"/>
            <wp:positionH relativeFrom="page">
              <wp:posOffset>1198168</wp:posOffset>
            </wp:positionH>
            <wp:positionV relativeFrom="line">
              <wp:posOffset>212010</wp:posOffset>
            </wp:positionV>
            <wp:extent cx="2841371" cy="10668"/>
            <wp:effectExtent l="0" t="0" r="0" b="0"/>
            <wp:wrapNone/>
            <wp:docPr id="103" name="Freeform 103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41371" cy="10668"/>
                    </a:xfrm>
                    <a:custGeom>
                      <a:rect l="l" t="t" r="r" b="b"/>
                      <a:pathLst>
                        <a:path w="2841371" h="10668">
                          <a:moveTo>
                            <a:pt x="0" y="10668"/>
                          </a:moveTo>
                          <a:lnTo>
                            <a:pt x="2841371" y="10668"/>
                          </a:lnTo>
                          <a:lnTo>
                            <a:pt x="2841371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CE334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ement.</w:t>
      </w:r>
      <w:hyperlink r:id="rId100" w:history="1">
        <w:r>
          <w:rPr lang="en-US" sz="22" baseline="0" dirty="0">
            <w:jc w:val="left"/>
            <w:rFonts w:ascii="Arial" w:hAnsi="Arial" w:cs="Arial"/>
            <w:color w:val="000000"/>
            <w:sz w:val="22"/>
            <w:szCs w:val="22"/>
          </w:rPr>
          <w:t> </w:t>
        </w:r>
        <w:r>
          <w:rPr lang="en-US" sz="22" baseline="0" dirty="0">
            <w:jc w:val="left"/>
            <w:rFonts w:ascii="Arial" w:hAnsi="Arial" w:cs="Arial"/>
            <w:color w:val="CE3345"/>
            <w:sz w:val="22"/>
            <w:szCs w:val="22"/>
          </w:rPr>
          <w:t>Place Pla</w:t>
        </w:r>
        <w:r>
          <w:rPr lang="en-US" sz="22" baseline="0" dirty="0">
            <w:jc w:val="left"/>
            <w:rFonts w:ascii="Arial" w:hAnsi="Arial" w:cs="Arial"/>
            <w:color w:val="CE3345"/>
            <w:spacing w:val="-4"/>
            <w:sz w:val="22"/>
            <w:szCs w:val="22"/>
          </w:rPr>
          <w:t>n</w:t>
        </w:r>
        <w:r>
          <w:rPr lang="en-US" sz="22" baseline="0" dirty="0">
            <w:jc w:val="left"/>
            <w:rFonts w:ascii="Arial" w:hAnsi="Arial" w:cs="Arial"/>
            <w:color w:val="CE3345"/>
            <w:sz w:val="22"/>
            <w:szCs w:val="22"/>
          </w:rPr>
          <w:t>s - Conw</w:t>
        </w:r>
        <w:r>
          <w:rPr lang="en-US" sz="22" baseline="0" dirty="0">
            <w:jc w:val="left"/>
            <w:rFonts w:ascii="Arial" w:hAnsi="Arial" w:cs="Arial"/>
            <w:color w:val="CE3345"/>
            <w:spacing w:val="-3"/>
            <w:sz w:val="22"/>
            <w:szCs w:val="22"/>
          </w:rPr>
          <w:t>y</w:t>
        </w:r>
        <w:r>
          <w:rPr lang="en-US" sz="22" baseline="0" dirty="0">
            <w:jc w:val="left"/>
            <w:rFonts w:ascii="Arial" w:hAnsi="Arial" w:cs="Arial"/>
            <w:color w:val="CE3345"/>
            <w:sz w:val="22"/>
            <w:szCs w:val="22"/>
          </w:rPr>
          <w:t> County Boroug</w:t>
        </w:r>
        <w:r>
          <w:rPr lang="en-US" sz="22" baseline="0" dirty="0">
            <w:jc w:val="left"/>
            <w:rFonts w:ascii="Arial" w:hAnsi="Arial" w:cs="Arial"/>
            <w:color w:val="CE3345"/>
            <w:spacing w:val="-3"/>
            <w:sz w:val="22"/>
            <w:szCs w:val="22"/>
          </w:rPr>
          <w:t>h</w:t>
        </w:r>
        <w:r>
          <w:rPr lang="en-US" sz="22" baseline="0" dirty="0">
            <w:jc w:val="left"/>
            <w:rFonts w:ascii="Arial" w:hAnsi="Arial" w:cs="Arial"/>
            <w:color w:val="CE3345"/>
            <w:sz w:val="22"/>
            <w:szCs w:val="22"/>
          </w:rPr>
          <w:t> Council</w:t>
        </w:r>
        <w:r>
          <w:rPr lang="en-US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</w:hyperlink>
      <w:r>
        <w:rPr lang="en-US" sz="31" baseline="0" dirty="0">
          <w:jc w:val="left"/>
          <w:rFonts w:ascii="Arial" w:hAnsi="Arial" w:cs="Arial"/>
          <w:color w:val="000000"/>
          <w:sz w:val="31"/>
          <w:szCs w:val="31"/>
        </w:rPr>
        <w:t>  </w:t>
      </w: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55" w:lineRule="exact"/>
        <w:ind w:left="67" w:right="0" w:firstLine="0"/>
      </w:pPr>
      <w:r/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Who ca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prepar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Plac</w:t>
      </w:r>
      <w:r>
        <w:rPr lang="en-US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Plans?</w:t>
      </w:r>
      <w:r>
        <w:rPr lang="en-US" sz="31" baseline="0" dirty="0">
          <w:jc w:val="left"/>
          <w:rFonts w:ascii="Arial" w:hAnsi="Arial" w:cs="Arial"/>
          <w:color w:val="000000"/>
          <w:sz w:val="31"/>
          <w:szCs w:val="3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5" w:lineRule="exact"/>
        <w:ind w:left="67" w:right="0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Place Plans are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repar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 b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and C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mmun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ty Councils. </w:t>
      </w:r>
      <w:r>
        <w:rPr lang="en-US" sz="31" baseline="0" dirty="0">
          <w:jc w:val="left"/>
          <w:rFonts w:ascii="Arial" w:hAnsi="Arial" w:cs="Arial"/>
          <w:color w:val="000000"/>
          <w:sz w:val="31"/>
          <w:szCs w:val="3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273" w:lineRule="exact"/>
        <w:ind w:left="67" w:right="419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It is also crucial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ou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ork closel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ith us at CCBC as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can gi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your 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entual plan 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st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tus,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be 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 legal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tatu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 It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ill be importa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 that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our Place Plan f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er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ith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Local De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elopment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Plan. If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ou go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ff 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do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Place Plan 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our 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n, it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on’t ha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the influenc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ou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ant! The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ement and supp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rt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Local Auth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Strat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gic Planni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team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ill help you to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roduce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ell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idenced plan</w:t>
      </w:r>
      <w:r>
        <w:rPr lang="en-US" sz="31" baseline="0" dirty="0">
          <w:jc w:val="left"/>
          <w:rFonts w:ascii="Arial" w:hAnsi="Arial" w:cs="Arial"/>
          <w:color w:val="000000"/>
          <w:sz w:val="31"/>
          <w:szCs w:val="31"/>
        </w:rPr>
        <w:t> 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67" w:right="0" w:firstLine="0"/>
      </w:pPr>
      <w:r/>
      <w:r>
        <w:rPr lang="en-US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The Benefits…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7"/>
        </w:tabs>
        <w:spacing w:before="0" w:after="0" w:line="269" w:lineRule="exact"/>
        <w:ind w:left="347" w:right="532" w:firstLine="0"/>
        <w:jc w:val="right"/>
      </w:pPr>
      <w:r/>
      <w:r>
        <w:rPr lang="en-US" sz="22" baseline="0" dirty="0">
          <w:jc w:val="left"/>
          <w:rFonts w:ascii="Symbol" w:hAnsi="Symbol" w:cs="Symbol"/>
          <w:color w:val="000000"/>
          <w:sz w:val="22"/>
          <w:szCs w:val="22"/>
        </w:rPr>
        <w:t>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of 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tablishing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hat the imp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rta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 de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elopment issues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re i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our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ommunit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greei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6" w:lineRule="exact"/>
        <w:ind w:left="787" w:right="0" w:firstLine="0"/>
      </w:pPr>
      <w:r/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 to addre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 those i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f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tur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7"/>
        </w:tabs>
        <w:spacing w:before="0" w:after="0" w:line="269" w:lineRule="exact"/>
        <w:ind w:left="347" w:right="801" w:firstLine="0"/>
        <w:jc w:val="right"/>
      </w:pPr>
      <w:r/>
      <w:r>
        <w:rPr lang="en-US" sz="22" baseline="0" dirty="0">
          <w:jc w:val="left"/>
          <w:rFonts w:ascii="Symbol" w:hAnsi="Symbol" w:cs="Symbol"/>
          <w:color w:val="000000"/>
          <w:sz w:val="22"/>
          <w:szCs w:val="22"/>
        </w:rPr>
        <w:t>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Enables positi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and pr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acti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input int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local planning 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stem,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ff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ring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ou mor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fluenc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6" w:lineRule="exact"/>
        <w:ind w:left="787" w:right="0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er planning decisions.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7"/>
        </w:tabs>
        <w:spacing w:before="0" w:after="0" w:line="269" w:lineRule="exact"/>
        <w:ind w:left="427" w:right="0" w:firstLine="0"/>
      </w:pPr>
      <w:r/>
      <w:r>
        <w:rPr lang="en-US" sz="22" baseline="0" dirty="0">
          <w:jc w:val="left"/>
          <w:rFonts w:ascii="Symbol" w:hAnsi="Symbol" w:cs="Symbol"/>
          <w:color w:val="000000"/>
          <w:sz w:val="22"/>
          <w:szCs w:val="22"/>
        </w:rPr>
        <w:t>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idence and i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formation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hich underpins your Place Plan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7"/>
        </w:tabs>
        <w:spacing w:before="0" w:after="0" w:line="285" w:lineRule="exact"/>
        <w:ind w:left="427" w:right="452" w:firstLine="36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can be use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to sec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re f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nding for ident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fied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ctio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 and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roj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  </w:t>
      </w:r>
      <w:r>
        <w:br w:type="textWrapping" w:clear="all"/>
      </w:r>
      <w:r/>
      <w:r>
        <w:rPr lang="en-US" sz="22" baseline="0" dirty="0">
          <w:jc w:val="left"/>
          <w:rFonts w:ascii="Symbol" w:hAnsi="Symbol" w:cs="Symbol"/>
          <w:color w:val="000000"/>
          <w:sz w:val="22"/>
          <w:szCs w:val="22"/>
        </w:rPr>
        <w:t>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of im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ing the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orking rel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tionship bet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een you and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6" w:lineRule="exact"/>
        <w:ind w:left="787" w:right="0" w:firstLine="0"/>
      </w:pPr>
      <w:r/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our local authorit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(and possibl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other 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ice pro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iders). 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80" w:lineRule="exact"/>
        <w:ind w:left="67" w:right="0" w:firstLine="0"/>
      </w:pPr>
      <w:r/>
      <w:r>
        <w:rPr lang="en-US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Mae’r ddogfen </w:t>
      </w:r>
      <w:r>
        <w:rPr lang="en-US" sz="28" baseline="0" dirty="0">
          <w:jc w:val="left"/>
          <w:rFonts w:ascii="Calibri" w:hAnsi="Calibri" w:cs="Calibri"/>
          <w:b/>
          <w:bCs/>
          <w:color w:val="000000"/>
          <w:spacing w:val="-3"/>
          <w:sz w:val="28"/>
          <w:szCs w:val="28"/>
        </w:rPr>
        <w:t>h</w:t>
      </w:r>
      <w:r>
        <w:rPr lang="en-US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on </w:t>
      </w:r>
      <w:r>
        <w:rPr lang="en-US" sz="28" baseline="0" dirty="0">
          <w:jc w:val="left"/>
          <w:rFonts w:ascii="Calibri" w:hAnsi="Calibri" w:cs="Calibri"/>
          <w:b/>
          <w:bCs/>
          <w:color w:val="000000"/>
          <w:spacing w:val="-3"/>
          <w:sz w:val="28"/>
          <w:szCs w:val="28"/>
        </w:rPr>
        <w:t>a</w:t>
      </w:r>
      <w:r>
        <w:rPr lang="en-US" sz="28" baseline="0" dirty="0">
          <w:jc w:val="left"/>
          <w:rFonts w:ascii="Calibri" w:hAnsi="Calibri" w:cs="Calibri"/>
          <w:b/>
          <w:bCs/>
          <w:color w:val="000000"/>
          <w:spacing w:val="-1"/>
          <w:sz w:val="28"/>
          <w:szCs w:val="28"/>
        </w:rPr>
        <w:t>r gael yn Gymraeg hefyd</w:t>
      </w:r>
      <w:r>
        <w:rPr>
          <w:rFonts w:ascii="Times New Roman" w:hAnsi="Times New Roman" w:cs="Times New Roman"/>
          <w:sz w:val="28"/>
          <w:szCs w:val="28"/>
        </w:rPr>
        <w:t> </w:t>
      </w:r>
      <w:r/>
      <w:r/>
      <w:r>
        <w:br w:type="page"/>
      </w:r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5" w:lineRule="exact"/>
        <w:ind w:left="1465" w:right="0" w:firstLine="0"/>
      </w:pPr>
      <w:r/>
      <w:r>
        <w:rPr lang="en-US" sz="48" baseline="0" dirty="0">
          <w:jc w:val="left"/>
          <w:rFonts w:ascii="Arial" w:hAnsi="Arial" w:cs="Arial"/>
          <w:b/>
          <w:bCs/>
          <w:color w:val="7030A0"/>
          <w:sz w:val="48"/>
          <w:szCs w:val="48"/>
        </w:rPr>
        <w:t>Recent News </w:t>
      </w:r>
      <w:r>
        <w:rPr lang="en-US" sz="48" baseline="0" dirty="0">
          <w:jc w:val="left"/>
          <w:rFonts w:ascii="Arial" w:hAnsi="Arial" w:cs="Arial"/>
          <w:b/>
          <w:bCs/>
          <w:color w:val="7030A0"/>
          <w:sz w:val="48"/>
          <w:szCs w:val="48"/>
        </w:rPr>
        <w:t>–</w:t>
      </w:r>
      <w:r>
        <w:rPr lang="en-US" sz="48" baseline="0" dirty="0">
          <w:jc w:val="left"/>
          <w:rFonts w:ascii="Arial" w:hAnsi="Arial" w:cs="Arial"/>
          <w:b/>
          <w:bCs/>
          <w:color w:val="7030A0"/>
          <w:sz w:val="48"/>
          <w:szCs w:val="48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313" w:lineRule="exact"/>
        <w:ind w:left="1465" w:right="0" w:firstLine="0"/>
      </w:pPr>
      <w:r/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Plac</w:t>
      </w:r>
      <w:r>
        <w:rPr lang="en-US" sz="28" baseline="0" dirty="0">
          <w:jc w:val="left"/>
          <w:rFonts w:ascii="Arial" w:hAnsi="Arial" w:cs="Arial"/>
          <w:i/>
          <w:iCs/>
          <w:color w:val="00B050"/>
          <w:spacing w:val="-3"/>
          <w:sz w:val="28"/>
          <w:szCs w:val="28"/>
        </w:rPr>
        <w:t>e</w:t>
      </w:r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 Pla</w:t>
      </w:r>
      <w:r>
        <w:rPr lang="en-US" sz="28" baseline="0" dirty="0">
          <w:jc w:val="left"/>
          <w:rFonts w:ascii="Arial" w:hAnsi="Arial" w:cs="Arial"/>
          <w:i/>
          <w:iCs/>
          <w:color w:val="00B050"/>
          <w:spacing w:val="-3"/>
          <w:sz w:val="28"/>
          <w:szCs w:val="28"/>
        </w:rPr>
        <w:t>n</w:t>
      </w:r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s - m</w:t>
      </w:r>
      <w:r>
        <w:rPr lang="en-US" sz="28" baseline="0" dirty="0">
          <w:jc w:val="left"/>
          <w:rFonts w:ascii="Arial" w:hAnsi="Arial" w:cs="Arial"/>
          <w:i/>
          <w:iCs/>
          <w:color w:val="00B050"/>
          <w:spacing w:val="-3"/>
          <w:sz w:val="28"/>
          <w:szCs w:val="28"/>
        </w:rPr>
        <w:t>o</w:t>
      </w:r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v</w:t>
      </w:r>
      <w:r>
        <w:rPr lang="en-US" sz="28" baseline="0" dirty="0">
          <w:jc w:val="left"/>
          <w:rFonts w:ascii="Arial" w:hAnsi="Arial" w:cs="Arial"/>
          <w:i/>
          <w:iCs/>
          <w:color w:val="00B050"/>
          <w:spacing w:val="-3"/>
          <w:sz w:val="28"/>
          <w:szCs w:val="28"/>
        </w:rPr>
        <w:t>i</w:t>
      </w:r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ng ahead</w:t>
      </w:r>
      <w:r>
        <w:rPr lang="en-US" sz="28" baseline="0" dirty="0">
          <w:jc w:val="left"/>
          <w:rFonts w:ascii="Arial" w:hAnsi="Arial" w:cs="Arial"/>
          <w:color w:val="00B05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3" w:lineRule="exact"/>
        <w:ind w:left="1465" w:right="913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last 1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2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month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ha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seen the To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&amp; Kinmel Ba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Place Plan become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fir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 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Conw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to be ado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ted 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SPG 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in Januar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the Ba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of Colw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sa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the launch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their Place Plan co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ering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communitie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 Ol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Colw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thro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Rhos-on-Sea. 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ore recentl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Ba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of Colw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ha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complet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d Phase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‘Plan to 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n’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here the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>
        <w:drawing>
          <wp:anchor simplePos="0" relativeHeight="251658245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-2122662</wp:posOffset>
            </wp:positionV>
            <wp:extent cx="7533640" cy="10692383"/>
            <wp:effectExtent l="0" t="0" r="0" b="0"/>
            <wp:wrapNone/>
            <wp:docPr id="111" name="Picture 111">
              <a:hlinkClick r:id="rId11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33640" cy="10692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created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orki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groups foc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sing on the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6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themes ide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fied in their plan.  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3" w:lineRule="exact"/>
        <w:ind w:left="1465" w:right="913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&amp; Kinmel Ba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are currentl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looki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re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ruit ne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board memb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and re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their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 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renc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whilst Abergele ha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centl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appointed a ne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Proje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anagement 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Fundi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Offic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 to facilitate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Placeplan with fundi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ecured for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another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ear.  The Ba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 Colw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ha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also suc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full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secured recent funding to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appoint their 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Place Plan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anager. 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52" w:lineRule="exact"/>
        <w:ind w:left="1465" w:right="913" w:firstLine="0"/>
        <w:jc w:val="both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In Jun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sa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the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ery f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rst meeti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 the Con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Place Plan net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ork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here all 3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Place Plan committe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present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es cam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ther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discuss lesso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l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earnt and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fut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rocesse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312" w:lineRule="exact"/>
        <w:ind w:left="1465" w:right="0" w:firstLine="0"/>
      </w:pPr>
      <w:r/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Plac</w:t>
      </w:r>
      <w:r>
        <w:rPr lang="en-US" sz="28" baseline="0" dirty="0">
          <w:jc w:val="left"/>
          <w:rFonts w:ascii="Arial" w:hAnsi="Arial" w:cs="Arial"/>
          <w:i/>
          <w:iCs/>
          <w:color w:val="00B050"/>
          <w:spacing w:val="-3"/>
          <w:sz w:val="28"/>
          <w:szCs w:val="28"/>
        </w:rPr>
        <w:t>e</w:t>
      </w:r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 Pla</w:t>
      </w:r>
      <w:r>
        <w:rPr lang="en-US" sz="28" baseline="0" dirty="0">
          <w:jc w:val="left"/>
          <w:rFonts w:ascii="Arial" w:hAnsi="Arial" w:cs="Arial"/>
          <w:i/>
          <w:iCs/>
          <w:color w:val="00B050"/>
          <w:spacing w:val="-3"/>
          <w:sz w:val="28"/>
          <w:szCs w:val="28"/>
        </w:rPr>
        <w:t>n</w:t>
      </w:r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 o</w:t>
      </w:r>
      <w:r>
        <w:rPr lang="en-US" sz="28" baseline="0" dirty="0">
          <w:jc w:val="left"/>
          <w:rFonts w:ascii="Arial" w:hAnsi="Arial" w:cs="Arial"/>
          <w:i/>
          <w:iCs/>
          <w:color w:val="00B050"/>
          <w:spacing w:val="-3"/>
          <w:sz w:val="28"/>
          <w:szCs w:val="28"/>
        </w:rPr>
        <w:t>r</w:t>
      </w:r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 Community Pla</w:t>
      </w:r>
      <w:r>
        <w:rPr lang="en-US" sz="28" baseline="0" dirty="0">
          <w:jc w:val="left"/>
          <w:rFonts w:ascii="Arial" w:hAnsi="Arial" w:cs="Arial"/>
          <w:i/>
          <w:iCs/>
          <w:color w:val="00B050"/>
          <w:spacing w:val="-3"/>
          <w:sz w:val="28"/>
          <w:szCs w:val="28"/>
        </w:rPr>
        <w:t>n</w:t>
      </w:r>
      <w:r>
        <w:rPr lang="en-US" sz="28" baseline="0" dirty="0">
          <w:jc w:val="left"/>
          <w:rFonts w:ascii="Arial" w:hAnsi="Arial" w:cs="Arial"/>
          <w:i/>
          <w:iCs/>
          <w:color w:val="00B050"/>
          <w:sz w:val="28"/>
          <w:szCs w:val="28"/>
        </w:rPr>
        <w:t>?</w:t>
      </w:r>
      <w:r>
        <w:rPr lang="en-US" sz="22" baseline="0" dirty="0">
          <w:jc w:val="left"/>
          <w:rFonts w:ascii="Arial" w:hAnsi="Arial" w:cs="Arial"/>
          <w:b/>
          <w:bCs/>
          <w:color w:val="00B050"/>
          <w:sz w:val="22"/>
          <w:szCs w:val="22"/>
        </w:rPr>
        <w:t>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2" w:lineRule="exact"/>
        <w:ind w:left="1465" w:right="887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Last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ear 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 colleague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in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Economy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&amp;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Culture te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 introduce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 Pla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Plan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KickSt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mme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esigned to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ssist comm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nities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ho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ere considering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embarki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on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reati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Place.    </w:t>
      </w:r>
      <w:r/>
    </w:p>
    <w:p>
      <w:pPr>
        <w:rPr>
          <w:rFonts w:ascii="Times New Roman" w:hAnsi="Times New Roman" w:cs="Times New Roman"/>
          <w:color w:val="010302"/>
        </w:rPr>
        <w:spacing w:before="159" w:after="0" w:line="272" w:lineRule="exact"/>
        <w:ind w:left="1465" w:right="887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Supported b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Planning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id</w:t>
      </w:r>
      <w:r>
        <w:rPr lang="en-US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Wale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(P</w:t>
      </w:r>
      <w:r>
        <w:rPr lang="en-US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W) Lla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fairfechan, Pe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maenma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r,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lanr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st and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Conw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To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Councils were supp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rte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in bri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communitie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and To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n Councils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geth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 to 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x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plore the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ossibilit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of de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eloping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lace Plans in their are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.    </w:t>
      </w:r>
      <w:r/>
    </w:p>
    <w:p>
      <w:pPr>
        <w:rPr>
          <w:rFonts w:ascii="Times New Roman" w:hAnsi="Times New Roman" w:cs="Times New Roman"/>
          <w:color w:val="010302"/>
        </w:rPr>
        <w:spacing w:before="157" w:after="0" w:line="273" w:lineRule="exact"/>
        <w:ind w:left="1465" w:right="887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This e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x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ercis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ol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ed consultation 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importa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 issues in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mmun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hether  </w:t>
      </w:r>
      <w:r>
        <w:br w:type="textWrapping" w:clear="all"/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ther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ere 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gap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in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ision and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hat priorit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es could b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ident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fied.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465" w:right="1141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Imp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rta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tl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communities considered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hich appro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ch best met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need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 thes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commun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ties an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hether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Place Plans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as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appropriat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for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ard.  </w:t>
      </w:r>
      <w:r>
        <w:drawing>
          <wp:anchor simplePos="0" relativeHeight="251658350" behindDoc="0" locked="0" layoutInCell="1" allowOverlap="1">
            <wp:simplePos x="0" y="0"/>
            <wp:positionH relativeFrom="page">
              <wp:posOffset>3367151</wp:posOffset>
            </wp:positionH>
            <wp:positionV relativeFrom="paragraph">
              <wp:posOffset>1223787</wp:posOffset>
            </wp:positionV>
            <wp:extent cx="2879471" cy="10669"/>
            <wp:effectExtent l="0" t="0" r="0" b="0"/>
            <wp:wrapNone/>
            <wp:docPr id="112" name="Freeform 112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79471" cy="10669"/>
                    </a:xfrm>
                    <a:custGeom>
                      <a:rect l="l" t="t" r="r" b="b"/>
                      <a:pathLst>
                        <a:path w="2879471" h="10669">
                          <a:moveTo>
                            <a:pt x="0" y="10669"/>
                          </a:moveTo>
                          <a:lnTo>
                            <a:pt x="2879471" y="10669"/>
                          </a:lnTo>
                          <a:lnTo>
                            <a:pt x="2879471" y="0"/>
                          </a:lnTo>
                          <a:lnTo>
                            <a:pt x="0" y="0"/>
                          </a:lnTo>
                          <a:lnTo>
                            <a:pt x="0" y="10669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3870071</wp:posOffset>
            </wp:positionH>
            <wp:positionV relativeFrom="paragraph">
              <wp:posOffset>1499632</wp:posOffset>
            </wp:positionV>
            <wp:extent cx="2361311" cy="10668"/>
            <wp:effectExtent l="0" t="0" r="0" b="0"/>
            <wp:wrapNone/>
            <wp:docPr id="113" name="Freeform 113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61311" cy="10668"/>
                    </a:xfrm>
                    <a:custGeom>
                      <a:rect l="l" t="t" r="r" b="b"/>
                      <a:pathLst>
                        <a:path w="2361311" h="10668">
                          <a:moveTo>
                            <a:pt x="0" y="10668"/>
                          </a:moveTo>
                          <a:lnTo>
                            <a:pt x="2361311" y="10668"/>
                          </a:lnTo>
                          <a:lnTo>
                            <a:pt x="2361311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4600321</wp:posOffset>
            </wp:positionH>
            <wp:positionV relativeFrom="paragraph">
              <wp:posOffset>1925208</wp:posOffset>
            </wp:positionV>
            <wp:extent cx="1804670" cy="10668"/>
            <wp:effectExtent l="0" t="0" r="0" b="0"/>
            <wp:wrapNone/>
            <wp:docPr id="114" name="Freeform 114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4670" cy="10668"/>
                    </a:xfrm>
                    <a:custGeom>
                      <a:rect l="l" t="t" r="r" b="b"/>
                      <a:pathLst>
                        <a:path w="1804670" h="10668">
                          <a:moveTo>
                            <a:pt x="0" y="10668"/>
                          </a:moveTo>
                          <a:lnTo>
                            <a:pt x="1804670" y="10668"/>
                          </a:lnTo>
                          <a:lnTo>
                            <a:pt x="1804670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0206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59" w:after="0" w:line="271" w:lineRule="exact"/>
        <w:ind w:left="1465" w:right="1141" w:firstLine="0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ha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also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ken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pro-acti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approac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h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in the areas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round the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4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Strategic Sit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identifie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in th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RLDP t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prom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te 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te base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d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Pla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e Plans as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p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tential a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proach to  </w:t>
      </w: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support thes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reas goi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g f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en-US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w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ard.  </w:t>
      </w:r>
      <w:r/>
    </w:p>
    <w:p>
      <w:pPr>
        <w:rPr>
          <w:rFonts w:ascii="Times New Roman" w:hAnsi="Times New Roman" w:cs="Times New Roman"/>
          <w:color w:val="010302"/>
        </w:rPr>
        <w:spacing w:before="33" w:after="0" w:line="412" w:lineRule="exact"/>
        <w:ind w:left="1465" w:right="1141" w:firstLine="0"/>
        <w:jc w:val="both"/>
      </w:pPr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For mor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 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form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tion please visit:</w:t>
      </w:r>
      <w:hyperlink r:id="rId104" w:history="1">
        <w:r>
          <w:rPr lang="en-US" sz="22" baseline="0" dirty="0">
            <w:jc w:val="left"/>
            <w:rFonts w:ascii="Arial" w:hAnsi="Arial" w:cs="Arial"/>
            <w:color w:val="000000"/>
            <w:sz w:val="22"/>
            <w:szCs w:val="22"/>
          </w:rPr>
          <w:t> 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Con</w:t>
        </w:r>
        <w:r>
          <w:rPr lang="en-US" sz="22" baseline="0" dirty="0">
            <w:jc w:val="left"/>
            <w:rFonts w:ascii="Arial" w:hAnsi="Arial" w:cs="Arial"/>
            <w:color w:val="0563C1"/>
            <w:spacing w:val="-4"/>
            <w:sz w:val="22"/>
            <w:szCs w:val="22"/>
          </w:rPr>
          <w:t>w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y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 Communit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y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 Guides (placeplan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s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.org.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u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k)</w:t>
        </w:r>
        <w:r>
          <w:rPr lang="en-US" sz="24" baseline="0" dirty="0">
            <w:jc w:val="left"/>
            <w:rFonts w:ascii="Arial" w:hAnsi="Arial" w:cs="Arial"/>
            <w:color w:val="000000"/>
            <w:sz w:val="24"/>
            <w:szCs w:val="24"/>
          </w:rPr>
          <w:t>  </w:t>
        </w:r>
      </w:hyperlink>
      <w:r/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For more general i</w:t>
      </w:r>
      <w:r>
        <w:rPr lang="en-US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en-US" sz="22" baseline="0" dirty="0">
          <w:jc w:val="left"/>
          <w:rFonts w:ascii="Arial" w:hAnsi="Arial" w:cs="Arial"/>
          <w:color w:val="000000"/>
          <w:sz w:val="22"/>
          <w:szCs w:val="22"/>
        </w:rPr>
        <w:t>formation please visit:</w:t>
      </w:r>
      <w:hyperlink r:id="rId105" w:history="1">
        <w:r>
          <w:rPr lang="en-US" sz="22" baseline="0" dirty="0">
            <w:jc w:val="left"/>
            <w:rFonts w:ascii="Arial" w:hAnsi="Arial" w:cs="Arial"/>
            <w:color w:val="000000"/>
            <w:sz w:val="22"/>
            <w:szCs w:val="22"/>
          </w:rPr>
          <w:t> 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Introd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u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cing Plac</w:t>
        </w:r>
        <w:r>
          <w:rPr lang="en-US" sz="22" baseline="0" dirty="0">
            <w:jc w:val="left"/>
            <w:rFonts w:ascii="Arial" w:hAnsi="Arial" w:cs="Arial"/>
            <w:color w:val="0563C1"/>
            <w:spacing w:val="-4"/>
            <w:sz w:val="22"/>
            <w:szCs w:val="22"/>
          </w:rPr>
          <w:t>e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 Plans 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–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 Plac</w:t>
        </w:r>
        <w:r>
          <w:rPr lang="en-US" sz="22" baseline="0" dirty="0">
            <w:jc w:val="left"/>
            <w:rFonts w:ascii="Arial" w:hAnsi="Arial" w:cs="Arial"/>
            <w:color w:val="0563C1"/>
            <w:spacing w:val="-4"/>
            <w:sz w:val="22"/>
            <w:szCs w:val="22"/>
          </w:rPr>
          <w:t>e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 Plans  </w:t>
        </w:r>
      </w:hyperlink>
      <w:r>
        <w:br w:type="textWrapping" w:clear="all"/>
      </w:r>
      <w:r/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If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ou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 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would like to d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i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scuss Place Pla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 in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 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Co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w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and h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w the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ma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be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67" w:lineRule="exact"/>
        <w:ind w:left="1465" w:right="0" w:firstLine="0"/>
      </w:pPr>
      <w:r/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able to assist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our communit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please contact</w:t>
      </w:r>
      <w:hyperlink r:id="rId106" w:history="1">
        <w:r>
          <w:rPr lang="en-US" sz="24" baseline="0" dirty="0">
            <w:jc w:val="left"/>
            <w:rFonts w:ascii="Arial" w:hAnsi="Arial" w:cs="Arial"/>
            <w:color w:val="000000"/>
            <w:sz w:val="24"/>
            <w:szCs w:val="24"/>
          </w:rPr>
          <w:t> </w:t>
        </w:r>
        <w:r>
          <w:rPr lang="en-US" sz="24" baseline="0" dirty="0">
            <w:jc w:val="left"/>
            <w:rFonts w:ascii="Arial" w:hAnsi="Arial" w:cs="Arial"/>
            <w:color w:val="002060"/>
            <w:sz w:val="24"/>
            <w:szCs w:val="24"/>
          </w:rPr>
          <w:t>placeplans@con</w:t>
        </w:r>
        <w:r>
          <w:rPr lang="en-US" sz="24" baseline="0" dirty="0">
            <w:jc w:val="left"/>
            <w:rFonts w:ascii="Arial" w:hAnsi="Arial" w:cs="Arial"/>
            <w:color w:val="002060"/>
            <w:spacing w:val="-3"/>
            <w:sz w:val="24"/>
            <w:szCs w:val="24"/>
          </w:rPr>
          <w:t>wy</w:t>
        </w:r>
        <w:r>
          <w:rPr lang="en-US" sz="24" baseline="0" dirty="0">
            <w:jc w:val="left"/>
            <w:rFonts w:ascii="Arial" w:hAnsi="Arial" w:cs="Arial"/>
            <w:color w:val="002060"/>
            <w:sz w:val="24"/>
            <w:szCs w:val="24"/>
          </w:rPr>
          <w:t>.go</w:t>
        </w:r>
        <w:r>
          <w:rPr lang="en-US" sz="24" baseline="0" dirty="0">
            <w:jc w:val="left"/>
            <w:rFonts w:ascii="Arial" w:hAnsi="Arial" w:cs="Arial"/>
            <w:color w:val="002060"/>
            <w:spacing w:val="-3"/>
            <w:sz w:val="24"/>
            <w:szCs w:val="24"/>
          </w:rPr>
          <w:t>v</w:t>
        </w:r>
        <w:r>
          <w:rPr lang="en-US" sz="24" baseline="0" dirty="0">
            <w:jc w:val="left"/>
            <w:rFonts w:ascii="Arial" w:hAnsi="Arial" w:cs="Arial"/>
            <w:color w:val="002060"/>
            <w:sz w:val="24"/>
            <w:szCs w:val="24"/>
          </w:rPr>
          <w:t>.uk</w:t>
        </w:r>
        <w:r>
          <w:rPr lang="en-US" sz="24" baseline="0" dirty="0">
            <w:jc w:val="left"/>
            <w:rFonts w:ascii="Arial" w:hAnsi="Arial" w:cs="Arial"/>
            <w:color w:val="CE3345"/>
            <w:sz w:val="24"/>
            <w:szCs w:val="24"/>
          </w:rPr>
          <w:t>  </w:t>
        </w:r>
      </w:hyperlink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1573" w:right="-40" w:firstLine="0"/>
      </w:pPr>
      <w:r/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For mor</w:t>
      </w:r>
      <w:r>
        <w:rPr lang="en-US" sz="28" baseline="0" dirty="0">
          <w:jc w:val="left"/>
          <w:rFonts w:ascii="Arial" w:hAnsi="Arial" w:cs="Arial"/>
          <w:b/>
          <w:bCs/>
          <w:color w:val="00B050"/>
          <w:spacing w:val="-3"/>
          <w:sz w:val="28"/>
          <w:szCs w:val="28"/>
        </w:rPr>
        <w:t>e</w:t>
      </w:r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  </w:t>
      </w:r>
      <w:r>
        <w:br w:type="textWrapping" w:clear="all"/>
      </w:r>
      <w:r/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informa</w:t>
      </w:r>
      <w:r>
        <w:rPr lang="en-US" sz="28" baseline="0" dirty="0">
          <w:jc w:val="left"/>
          <w:rFonts w:ascii="Arial" w:hAnsi="Arial" w:cs="Arial"/>
          <w:b/>
          <w:bCs/>
          <w:color w:val="00B050"/>
          <w:spacing w:val="-3"/>
          <w:sz w:val="28"/>
          <w:szCs w:val="28"/>
        </w:rPr>
        <w:t>t</w:t>
      </w:r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ion on  </w:t>
      </w:r>
      <w:r>
        <w:br w:type="textWrapping" w:clear="all"/>
      </w:r>
      <w:r/>
      <w:r>
        <w:rPr lang="en-US" sz="28" baseline="0" dirty="0">
          <w:jc w:val="left"/>
          <w:rFonts w:ascii="Arial" w:hAnsi="Arial" w:cs="Arial"/>
          <w:b/>
          <w:bCs/>
          <w:color w:val="00B050"/>
          <w:spacing w:val="-4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bergele, T</w:t>
      </w:r>
      <w:r>
        <w:rPr lang="en-US" sz="28" baseline="0" dirty="0">
          <w:jc w:val="left"/>
          <w:rFonts w:ascii="Arial" w:hAnsi="Arial" w:cs="Arial"/>
          <w:b/>
          <w:bCs/>
          <w:color w:val="00B050"/>
          <w:spacing w:val="-6"/>
          <w:sz w:val="28"/>
          <w:szCs w:val="28"/>
        </w:rPr>
        <w:t>o</w:t>
      </w:r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w</w:t>
      </w:r>
      <w:r>
        <w:rPr lang="en-US" sz="28" baseline="0" dirty="0">
          <w:jc w:val="left"/>
          <w:rFonts w:ascii="Arial" w:hAnsi="Arial" w:cs="Arial"/>
          <w:b/>
          <w:bCs/>
          <w:color w:val="00B050"/>
          <w:spacing w:val="-8"/>
          <w:sz w:val="28"/>
          <w:szCs w:val="28"/>
        </w:rPr>
        <w:t>y</w:t>
      </w:r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n &amp;  </w:t>
      </w:r>
      <w:r/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Kinmel Ba</w:t>
      </w:r>
      <w:r>
        <w:rPr lang="en-US" sz="28" baseline="0" dirty="0">
          <w:jc w:val="left"/>
          <w:rFonts w:ascii="Arial" w:hAnsi="Arial" w:cs="Arial"/>
          <w:b/>
          <w:bCs/>
          <w:color w:val="00B050"/>
          <w:spacing w:val="-8"/>
          <w:sz w:val="28"/>
          <w:szCs w:val="28"/>
        </w:rPr>
        <w:t>y</w:t>
      </w:r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 or the  </w:t>
      </w:r>
      <w:r/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Ba</w:t>
      </w:r>
      <w:r>
        <w:rPr lang="en-US" sz="28" baseline="0" dirty="0">
          <w:jc w:val="left"/>
          <w:rFonts w:ascii="Arial" w:hAnsi="Arial" w:cs="Arial"/>
          <w:b/>
          <w:bCs/>
          <w:color w:val="00B050"/>
          <w:spacing w:val="-10"/>
          <w:sz w:val="28"/>
          <w:szCs w:val="28"/>
        </w:rPr>
        <w:t>y</w:t>
      </w:r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 of Colw</w:t>
      </w:r>
      <w:r>
        <w:rPr lang="en-US" sz="28" baseline="0" dirty="0">
          <w:jc w:val="left"/>
          <w:rFonts w:ascii="Arial" w:hAnsi="Arial" w:cs="Arial"/>
          <w:b/>
          <w:bCs/>
          <w:color w:val="00B050"/>
          <w:spacing w:val="-10"/>
          <w:sz w:val="28"/>
          <w:szCs w:val="28"/>
        </w:rPr>
        <w:t>y</w:t>
      </w:r>
      <w:r>
        <w:rPr lang="en-US" sz="28" baseline="0" dirty="0">
          <w:jc w:val="left"/>
          <w:rFonts w:ascii="Arial" w:hAnsi="Arial" w:cs="Arial"/>
          <w:b/>
          <w:bCs/>
          <w:color w:val="00B050"/>
          <w:sz w:val="28"/>
          <w:szCs w:val="28"/>
        </w:rPr>
        <w:t>n </w:t>
      </w:r>
      <w:r>
        <w:rPr lang="en-US" sz="28" baseline="0" dirty="0">
          <w:jc w:val="left"/>
          <w:rFonts w:ascii="Arial" w:hAnsi="Arial" w:cs="Arial"/>
          <w:b/>
          <w:bCs/>
          <w:color w:val="FFFFFF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3243707</wp:posOffset>
            </wp:positionH>
            <wp:positionV relativeFrom="line">
              <wp:posOffset>142764</wp:posOffset>
            </wp:positionV>
            <wp:extent cx="3492119" cy="10667"/>
            <wp:effectExtent l="0" t="0" r="0" b="0"/>
            <wp:wrapNone/>
            <wp:docPr id="115" name="Freeform 115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92119" cy="10667"/>
                    </a:xfrm>
                    <a:custGeom>
                      <a:rect l="l" t="t" r="r" b="b"/>
                      <a:pathLst>
                        <a:path w="3492119" h="10667">
                          <a:moveTo>
                            <a:pt x="0" y="10667"/>
                          </a:moveTo>
                          <a:lnTo>
                            <a:pt x="3492119" y="10667"/>
                          </a:lnTo>
                          <a:lnTo>
                            <a:pt x="3492119" y="0"/>
                          </a:lnTo>
                          <a:lnTo>
                            <a:pt x="0" y="0"/>
                          </a:lnTo>
                          <a:lnTo>
                            <a:pt x="0" y="10667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7" w:history="1"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Abergel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e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 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|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 Abergele Pla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c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e Plan (ab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e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rgelepensar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n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.co.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u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k)  </w:t>
        </w:r>
      </w:hyperlink>
      <w:r/>
    </w:p>
    <w:p>
      <w:pPr>
        <w:rPr>
          <w:rFonts w:ascii="Times New Roman" w:hAnsi="Times New Roman" w:cs="Times New Roman"/>
          <w:color w:val="010302"/>
        </w:rPr>
        <w:spacing w:before="260" w:after="0" w:line="246" w:lineRule="exact"/>
        <w:ind w:left="0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3243707</wp:posOffset>
            </wp:positionH>
            <wp:positionV relativeFrom="line">
              <wp:posOffset>307864</wp:posOffset>
            </wp:positionV>
            <wp:extent cx="2806319" cy="10668"/>
            <wp:effectExtent l="0" t="0" r="0" b="0"/>
            <wp:wrapNone/>
            <wp:docPr id="116" name="Freeform 116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06319" cy="10668"/>
                    </a:xfrm>
                    <a:custGeom>
                      <a:rect l="l" t="t" r="r" b="b"/>
                      <a:pathLst>
                        <a:path w="2806319" h="10668">
                          <a:moveTo>
                            <a:pt x="0" y="10668"/>
                          </a:moveTo>
                          <a:lnTo>
                            <a:pt x="2806319" y="10668"/>
                          </a:lnTo>
                          <a:lnTo>
                            <a:pt x="2806319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8" w:history="1"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W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e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lc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o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me | TKBVOICE 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|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 To</w:t>
        </w:r>
        <w:r>
          <w:rPr lang="en-US" sz="22" baseline="0" dirty="0">
            <w:jc w:val="left"/>
            <w:rFonts w:ascii="Arial" w:hAnsi="Arial" w:cs="Arial"/>
            <w:color w:val="0563C1"/>
            <w:spacing w:val="-4"/>
            <w:sz w:val="22"/>
            <w:szCs w:val="22"/>
          </w:rPr>
          <w:t>w</w:t>
        </w:r>
        <w:r>
          <w:rPr lang="en-US" sz="22" baseline="0" dirty="0">
            <w:jc w:val="left"/>
            <w:rFonts w:ascii="Arial" w:hAnsi="Arial" w:cs="Arial"/>
            <w:color w:val="0563C1"/>
            <w:spacing w:val="-3"/>
            <w:sz w:val="22"/>
            <w:szCs w:val="22"/>
          </w:rPr>
          <w:t>y</w:t>
        </w:r>
        <w:r>
          <w:rPr lang="en-US" sz="22" baseline="0" dirty="0">
            <w:jc w:val="left"/>
            <w:rFonts w:ascii="Arial" w:hAnsi="Arial" w:cs="Arial"/>
            <w:color w:val="0563C1"/>
            <w:sz w:val="22"/>
            <w:szCs w:val="22"/>
          </w:rPr>
          <w:t>n &amp; Kinmel Bay  </w:t>
        </w:r>
      </w:hyperlink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cols w:num="2" w:space="0" w:equalWidth="0">
            <w:col w:w="4230" w:space="378"/>
            <w:col w:w="5600" w:space="0"/>
          </w:cols>
          <w:docGrid w:linePitch="360"/>
        </w:sectPr>
        <w:spacing w:before="254" w:after="0" w:line="275" w:lineRule="exact"/>
        <w:ind w:left="0" w:right="895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3243707</wp:posOffset>
            </wp:positionH>
            <wp:positionV relativeFrom="line">
              <wp:posOffset>319785</wp:posOffset>
            </wp:positionV>
            <wp:extent cx="2757551" cy="10668"/>
            <wp:effectExtent l="0" t="0" r="0" b="0"/>
            <wp:wrapNone/>
            <wp:docPr id="117" name="Freeform 117">
              <a:hlinkClick r:id="rId109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57551" cy="10668"/>
                    </a:xfrm>
                    <a:custGeom>
                      <a:rect l="l" t="t" r="r" b="b"/>
                      <a:pathLst>
                        <a:path w="2757551" h="10668">
                          <a:moveTo>
                            <a:pt x="0" y="10668"/>
                          </a:moveTo>
                          <a:lnTo>
                            <a:pt x="2757551" y="10668"/>
                          </a:lnTo>
                          <a:lnTo>
                            <a:pt x="2757551" y="0"/>
                          </a:lnTo>
                          <a:lnTo>
                            <a:pt x="0" y="0"/>
                          </a:lnTo>
                          <a:lnTo>
                            <a:pt x="0" y="10668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9" w:history="1">
        <w:r>
          <w:rPr lang="en-US" sz="24" baseline="0" dirty="0">
            <w:jc w:val="left"/>
            <w:rFonts w:ascii="Arial" w:hAnsi="Arial" w:cs="Arial"/>
            <w:color w:val="0563C1"/>
            <w:sz w:val="24"/>
            <w:szCs w:val="24"/>
          </w:rPr>
          <w:t>Colw</w:t>
        </w:r>
        <w:r>
          <w:rPr lang="en-US" sz="24" baseline="0" dirty="0">
            <w:jc w:val="left"/>
            <w:rFonts w:ascii="Arial" w:hAnsi="Arial" w:cs="Arial"/>
            <w:color w:val="0563C1"/>
            <w:spacing w:val="-3"/>
            <w:sz w:val="24"/>
            <w:szCs w:val="24"/>
          </w:rPr>
          <w:t>y</w:t>
        </w:r>
        <w:r>
          <w:rPr lang="en-US" sz="24" baseline="0" dirty="0">
            <w:jc w:val="left"/>
            <w:rFonts w:ascii="Arial" w:hAnsi="Arial" w:cs="Arial"/>
            <w:color w:val="0563C1"/>
            <w:sz w:val="24"/>
            <w:szCs w:val="24"/>
          </w:rPr>
          <w:t>n Place Plan | Communit</w:t>
        </w:r>
        <w:r>
          <w:rPr lang="en-US" sz="24" baseline="0" dirty="0">
            <w:jc w:val="left"/>
            <w:rFonts w:ascii="Arial" w:hAnsi="Arial" w:cs="Arial"/>
            <w:color w:val="0563C1"/>
            <w:spacing w:val="-3"/>
            <w:sz w:val="24"/>
            <w:szCs w:val="24"/>
          </w:rPr>
          <w:t>y</w:t>
        </w:r>
        <w:r>
          <w:rPr lang="en-US" sz="24" baseline="0" dirty="0">
            <w:jc w:val="left"/>
            <w:rFonts w:ascii="Arial" w:hAnsi="Arial" w:cs="Arial"/>
            <w:color w:val="0563C1"/>
            <w:sz w:val="24"/>
            <w:szCs w:val="24"/>
          </w:rPr>
          <w:t> | Conwy  </w:t>
        </w:r>
      </w:hyperlink>
      <w:r>
        <w:drawing>
          <wp:anchor simplePos="0" relativeHeight="251658424" behindDoc="0" locked="0" layoutInCell="1" allowOverlap="1">
            <wp:simplePos x="0" y="0"/>
            <wp:positionH relativeFrom="page">
              <wp:posOffset>3243707</wp:posOffset>
            </wp:positionH>
            <wp:positionV relativeFrom="line">
              <wp:posOffset>158496</wp:posOffset>
            </wp:positionV>
            <wp:extent cx="2894710" cy="10669"/>
            <wp:effectExtent l="0" t="0" r="0" b="0"/>
            <wp:wrapNone/>
            <wp:docPr id="118" name="Freeform 118">
              <a:hlinkClick r:id="rId11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94710" cy="10669"/>
                    </a:xfrm>
                    <a:custGeom>
                      <a:rect l="l" t="t" r="r" b="b"/>
                      <a:pathLst>
                        <a:path w="2894710" h="10669">
                          <a:moveTo>
                            <a:pt x="0" y="10669"/>
                          </a:moveTo>
                          <a:lnTo>
                            <a:pt x="2894710" y="10669"/>
                          </a:lnTo>
                          <a:lnTo>
                            <a:pt x="2894710" y="0"/>
                          </a:lnTo>
                          <a:lnTo>
                            <a:pt x="0" y="0"/>
                          </a:lnTo>
                          <a:lnTo>
                            <a:pt x="0" y="10669"/>
                          </a:lnTo>
                          <a:close/>
                        </a:path>
                      </a:pathLst>
                    </a:custGeom>
                    <a:solidFill>
                      <a:srgbClr val="0563C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10" w:history="1">
        <w:r>
          <w:rPr lang="en-US" sz="24" baseline="0" dirty="0">
            <w:jc w:val="left"/>
            <w:rFonts w:ascii="Arial" w:hAnsi="Arial" w:cs="Arial"/>
            <w:color w:val="0563C1"/>
            <w:sz w:val="24"/>
            <w:szCs w:val="24"/>
          </w:rPr>
          <w:t>Video | Colw</w:t>
        </w:r>
        <w:r>
          <w:rPr lang="en-US" sz="24" baseline="0" dirty="0">
            <w:jc w:val="left"/>
            <w:rFonts w:ascii="Arial" w:hAnsi="Arial" w:cs="Arial"/>
            <w:color w:val="0563C1"/>
            <w:spacing w:val="-3"/>
            <w:sz w:val="24"/>
            <w:szCs w:val="24"/>
          </w:rPr>
          <w:t>y</w:t>
        </w:r>
        <w:r>
          <w:rPr lang="en-US" sz="24" baseline="0" dirty="0">
            <w:jc w:val="left"/>
            <w:rFonts w:ascii="Arial" w:hAnsi="Arial" w:cs="Arial"/>
            <w:color w:val="0563C1"/>
            <w:sz w:val="24"/>
            <w:szCs w:val="24"/>
          </w:rPr>
          <w:t>n ba</w:t>
        </w:r>
        <w:r>
          <w:rPr lang="en-US" sz="24" baseline="0" dirty="0">
            <w:jc w:val="left"/>
            <w:rFonts w:ascii="Arial" w:hAnsi="Arial" w:cs="Arial"/>
            <w:color w:val="0563C1"/>
            <w:spacing w:val="-3"/>
            <w:sz w:val="24"/>
            <w:szCs w:val="24"/>
          </w:rPr>
          <w:t>y</w:t>
        </w:r>
        <w:r>
          <w:rPr lang="en-US" sz="24" baseline="0" dirty="0">
            <w:jc w:val="left"/>
            <w:rFonts w:ascii="Arial" w:hAnsi="Arial" w:cs="Arial"/>
            <w:color w:val="0563C1"/>
            <w:sz w:val="24"/>
            <w:szCs w:val="24"/>
          </w:rPr>
          <w:t> (colw</w:t>
        </w:r>
        <w:r>
          <w:rPr lang="en-US" sz="24" baseline="0" dirty="0">
            <w:jc w:val="left"/>
            <w:rFonts w:ascii="Arial" w:hAnsi="Arial" w:cs="Arial"/>
            <w:color w:val="0563C1"/>
            <w:spacing w:val="-3"/>
            <w:sz w:val="24"/>
            <w:szCs w:val="24"/>
          </w:rPr>
          <w:t>y</w:t>
        </w:r>
        <w:r>
          <w:rPr lang="en-US" sz="24" baseline="0" dirty="0">
            <w:jc w:val="left"/>
            <w:rFonts w:ascii="Arial" w:hAnsi="Arial" w:cs="Arial"/>
            <w:color w:val="0563C1"/>
            <w:sz w:val="24"/>
            <w:szCs w:val="24"/>
          </w:rPr>
          <w:t>nplaceplan.com)</w:t>
        </w:r>
        <w:r>
          <w:rPr lang="en-US" sz="24" baseline="0" dirty="0">
            <w:jc w:val="left"/>
            <w:rFonts w:ascii="Arial" w:hAnsi="Arial" w:cs="Arial"/>
            <w:color w:val="000000"/>
            <w:sz w:val="24"/>
            <w:szCs w:val="24"/>
          </w:rPr>
          <w:t>  </w:t>
        </w:r>
      </w:hyperlink>
      <w:r/>
    </w:p>
    <w:p>
      <w:r/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s://www.conwy.gov.uk/en/Resident/Planning-Building-Control-and-Conservation/Place-Plans/Place-Plans.aspx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4" Type="http://schemas.openxmlformats.org/officeDocument/2006/relationships/hyperlink" TargetMode="External" Target="https://www.placeplans.org.uk/conwyguides/"/><Relationship Id="rId105" Type="http://schemas.openxmlformats.org/officeDocument/2006/relationships/hyperlink" TargetMode="External" Target="https://www.placeplans.org.uk/en/?page_id=315"/><Relationship Id="rId106" Type="http://schemas.openxmlformats.org/officeDocument/2006/relationships/hyperlink" TargetMode="External" Target="mailto:placeplans@conwy.gov.uk"/><Relationship Id="rId107" Type="http://schemas.openxmlformats.org/officeDocument/2006/relationships/hyperlink" TargetMode="External" Target="https://abergelepensarn.co.uk/we-love/future"/><Relationship Id="rId108" Type="http://schemas.openxmlformats.org/officeDocument/2006/relationships/hyperlink" TargetMode="External" Target="https://www.tkbvoice.wales/"/><Relationship Id="rId109" Type="http://schemas.openxmlformats.org/officeDocument/2006/relationships/hyperlink" TargetMode="External" Target="https://www.colwynplaceplan.com/"/><Relationship Id="rId110" Type="http://schemas.openxmlformats.org/officeDocument/2006/relationships/hyperlink" TargetMode="External" Target="https://www.colwynplaceplan.com/video"/><Relationship Id="rId111" Type="http://schemas.openxmlformats.org/officeDocument/2006/relationships/image" Target="media/image1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2024-10-17T14:03:23Z</dcterms:created>
  <dcterms:modified xsi:type="dcterms:W3CDTF">2024-10-17T14:03:23Z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